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FF8C">
      <w:pPr>
        <w:topLinePunct/>
        <w:adjustRightInd/>
        <w:textAlignment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附件5</w:t>
      </w:r>
    </w:p>
    <w:p w14:paraId="06D43462">
      <w:pPr>
        <w:topLinePunct/>
        <w:adjustRightInd/>
        <w:jc w:val="center"/>
        <w:textAlignment w:val="center"/>
        <w:rPr>
          <w:rFonts w:ascii="华康简标题宋" w:hAnsi="华康简标题宋" w:eastAsia="华康简标题宋" w:cs="华康简标题宋"/>
          <w:sz w:val="44"/>
          <w:szCs w:val="44"/>
        </w:rPr>
      </w:pPr>
      <w:r>
        <w:rPr>
          <w:rFonts w:ascii="华康简标题宋" w:hAnsi="华康简标题宋" w:eastAsia="华康简标题宋" w:cs="华康简标题宋"/>
          <w:sz w:val="44"/>
          <w:szCs w:val="44"/>
        </w:rPr>
        <w:t>报价表</w:t>
      </w:r>
    </w:p>
    <w:p w14:paraId="0AB2E818">
      <w:pPr>
        <w:jc w:val="center"/>
        <w:rPr>
          <w:rFonts w:ascii="Times New Roman"/>
          <w:sz w:val="32"/>
          <w:szCs w:val="32"/>
        </w:rPr>
      </w:pPr>
    </w:p>
    <w:tbl>
      <w:tblPr>
        <w:tblStyle w:val="3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8031"/>
      </w:tblGrid>
      <w:tr w14:paraId="6E1A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84" w:type="dxa"/>
            <w:vAlign w:val="center"/>
          </w:tcPr>
          <w:p w14:paraId="22AF5817"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031" w:type="dxa"/>
            <w:vAlign w:val="center"/>
          </w:tcPr>
          <w:p w14:paraId="162D1643"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B90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284" w:type="dxa"/>
            <w:vAlign w:val="center"/>
          </w:tcPr>
          <w:p w14:paraId="10C6BBB3"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报价人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全程</w:t>
            </w:r>
          </w:p>
        </w:tc>
        <w:tc>
          <w:tcPr>
            <w:tcW w:w="8031" w:type="dxa"/>
            <w:vAlign w:val="center"/>
          </w:tcPr>
          <w:p w14:paraId="0D4F6537">
            <w:pPr>
              <w:pStyle w:val="2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                （盖章）</w:t>
            </w:r>
          </w:p>
        </w:tc>
      </w:tr>
      <w:tr w14:paraId="2D8B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284" w:type="dxa"/>
            <w:vAlign w:val="center"/>
          </w:tcPr>
          <w:p w14:paraId="04BFCBF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报价总价</w:t>
            </w:r>
          </w:p>
        </w:tc>
        <w:tc>
          <w:tcPr>
            <w:tcW w:w="8031" w:type="dxa"/>
            <w:vAlign w:val="center"/>
          </w:tcPr>
          <w:p w14:paraId="4D00AA22">
            <w:pPr>
              <w:pStyle w:val="2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>：            （大小写）</w:t>
            </w:r>
          </w:p>
        </w:tc>
      </w:tr>
      <w:tr w14:paraId="4235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284" w:type="dxa"/>
            <w:vAlign w:val="center"/>
          </w:tcPr>
          <w:p w14:paraId="7770BE4B"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报价人纳税类型</w:t>
            </w:r>
          </w:p>
        </w:tc>
        <w:tc>
          <w:tcPr>
            <w:tcW w:w="8031" w:type="dxa"/>
            <w:vAlign w:val="center"/>
          </w:tcPr>
          <w:p w14:paraId="06778B34">
            <w:pPr>
              <w:autoSpaceDE/>
              <w:autoSpaceDN/>
              <w:adjustRightInd/>
              <w:ind w:firstLine="2100" w:firstLineChars="7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一般纳税人</w:t>
            </w:r>
          </w:p>
          <w:p w14:paraId="1AFA8088">
            <w:pPr>
              <w:autoSpaceDE/>
              <w:autoSpaceDN/>
              <w:adjustRightInd/>
              <w:ind w:firstLine="2100" w:firstLineChars="7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小规模纳税人</w:t>
            </w:r>
          </w:p>
        </w:tc>
      </w:tr>
      <w:tr w14:paraId="6814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84" w:type="dxa"/>
            <w:vAlign w:val="center"/>
          </w:tcPr>
          <w:p w14:paraId="42FF95B1"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报价人提供的增值税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发票的税率</w:t>
            </w:r>
          </w:p>
        </w:tc>
        <w:tc>
          <w:tcPr>
            <w:tcW w:w="8031" w:type="dxa"/>
            <w:vAlign w:val="center"/>
          </w:tcPr>
          <w:p w14:paraId="6A0B864F">
            <w:pPr>
              <w:autoSpaceDE/>
              <w:autoSpaceDN/>
              <w:adjustRightInd/>
              <w:ind w:firstLine="2240" w:firstLineChars="8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  <w:bookmarkStart w:id="0" w:name="_GoBack"/>
            <w:bookmarkEnd w:id="0"/>
          </w:p>
        </w:tc>
      </w:tr>
      <w:tr w14:paraId="3C53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2284" w:type="dxa"/>
            <w:vAlign w:val="center"/>
          </w:tcPr>
          <w:p w14:paraId="45403A2B"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031" w:type="dxa"/>
          </w:tcPr>
          <w:p w14:paraId="417C9C1C">
            <w:pPr>
              <w:autoSpaceDE/>
              <w:autoSpaceDN/>
              <w:adjustRightInd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一、已详细审查全部询价文件要求，并响应询价文件全部要求。</w:t>
            </w:r>
          </w:p>
          <w:p w14:paraId="78068032">
            <w:pPr>
              <w:autoSpaceDE/>
              <w:autoSpaceDN/>
              <w:adjustRightInd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本项目报价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为精确到小数点后两位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。</w:t>
            </w:r>
          </w:p>
          <w:p w14:paraId="7C5C20BF">
            <w:pPr>
              <w:autoSpaceDE/>
              <w:autoSpaceDN/>
              <w:adjustRightInd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三、报价人报价不得超过采购预算价。</w:t>
            </w:r>
          </w:p>
          <w:p w14:paraId="19CA150D">
            <w:pPr>
              <w:autoSpaceDE/>
              <w:autoSpaceDN/>
              <w:adjustRightInd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四、本报价表不允许调整，擅自修改，将视为无效报价。</w:t>
            </w:r>
          </w:p>
        </w:tc>
      </w:tr>
    </w:tbl>
    <w:p w14:paraId="08CCB04A"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                          联系电话：</w:t>
      </w:r>
    </w:p>
    <w:p w14:paraId="2EA75028"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联系地址：</w:t>
      </w:r>
    </w:p>
    <w:p w14:paraId="7897F77D"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联系邮箱：</w:t>
      </w:r>
    </w:p>
    <w:p w14:paraId="34C34B2E">
      <w:pPr>
        <w:rPr>
          <w:rFonts w:ascii="Times New Roman"/>
        </w:rPr>
      </w:pPr>
    </w:p>
    <w:p w14:paraId="17A2238F">
      <w:pPr>
        <w:rPr>
          <w:rFonts w:ascii="Times New Roman"/>
        </w:rPr>
      </w:pPr>
    </w:p>
    <w:p w14:paraId="79E92B06">
      <w:pPr>
        <w:pStyle w:val="5"/>
        <w:spacing w:line="440" w:lineRule="exact"/>
        <w:jc w:val="left"/>
        <w:rPr>
          <w:rFonts w:eastAsia="仿宋_GB2312"/>
          <w:bCs/>
          <w:kern w:val="21"/>
          <w:sz w:val="30"/>
          <w:szCs w:val="30"/>
        </w:rPr>
      </w:pPr>
    </w:p>
    <w:p w14:paraId="108A423E"/>
    <w:sectPr>
      <w:pgSz w:w="11906" w:h="16838"/>
      <w:pgMar w:top="960" w:right="1706" w:bottom="99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7C"/>
    <w:rsid w:val="0006317C"/>
    <w:rsid w:val="0071028E"/>
    <w:rsid w:val="00AB7FF7"/>
    <w:rsid w:val="00F04A10"/>
    <w:rsid w:val="325D2F42"/>
    <w:rsid w:val="361C1B85"/>
    <w:rsid w:val="465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/>
      <w:autoSpaceDN/>
      <w:adjustRightInd/>
      <w:jc w:val="both"/>
    </w:pPr>
    <w:rPr>
      <w:rFonts w:hAnsi="Courier New"/>
      <w:kern w:val="2"/>
      <w:sz w:val="21"/>
      <w:szCs w:val="20"/>
    </w:rPr>
  </w:style>
  <w:style w:type="paragraph" w:customStyle="1" w:styleId="5">
    <w:name w:val="样式 宋体 行距: 1.5 倍行距"/>
    <w:basedOn w:val="1"/>
    <w:qFormat/>
    <w:uiPriority w:val="0"/>
    <w:pPr>
      <w:jc w:val="center"/>
    </w:pPr>
    <w:rPr>
      <w:rFonts w:asci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209</Characters>
  <Lines>2</Lines>
  <Paragraphs>1</Paragraphs>
  <TotalTime>7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2026-07-08T11:47:00Z</dcterms:created>
  <dc:creator>Administrator</dc:creator>
  <cp:lastModifiedBy>wbl</cp:lastModifiedBy>
  <dcterms:modified xsi:type="dcterms:W3CDTF">2026-07-09T11:52:40Z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eyJoZGlkIjoiM2U2ZDk2ZTc3MjY5NDFlMmZkMDFlNmQ2NzFkMGFmYjEiLCJ1c2VySWQiOiIxNzEwMTEzNjAyIn0=</vt:lpwstr>
  </property>
  <property fmtid="{D5CDD505-2E9C-101B-9397-08002B2CF9AE}" pid="4" name="ICV">
    <vt:lpwstr>3B3FCC271CEE489ABBDA50BF168ACFE9_12</vt:lpwstr>
  </property>
</Properties>
</file>